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曲雅</w:t>
      </w:r>
    </w:p>
    <w:p>
      <w:r>
        <w:rPr>
          <w:rFonts w:ascii="宋体" w:hAnsi="宋体" w:eastAsia="宋体"/>
          <w:sz w:val="24"/>
        </w:rPr>
        <w:t>（元）周德清撰；任中敏解说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（元）周德清撰；任中敏解说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本书出售、求购地址：https://www.jiaokey.com/book/detail/12435892.html</w:t>
      </w:r>
    </w:p>
    <w:p>
      <w:r>
        <w:t>更多相关图书推荐：https://www.jiaokey.com</w:t>
      </w:r>
    </w:p>
    <w:p>
      <w:r>
        <w:t>（元）周德清撰；任中敏解说 其他作品：https://www.jiaokey.com/tag/（元）周德清撰；任中敏解说.html</w:t>
      </w:r>
    </w:p>
    <w:p>
      <w:r>
        <w:t>广文书局 出版图书：https://www.jiaokey.com/tag/广文书局.html</w:t>
      </w:r>
    </w:p>
    <w:p>
      <w:r>
        <w:t>关键词搜索：https://www.jiaokey.com/tag/曲雅.html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