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遗失的城市</w:t>
      </w:r>
    </w:p>
    <w:p>
      <w:r>
        <w:rPr>
          <w:rFonts w:ascii="宋体" w:hAnsi="宋体" w:eastAsia="宋体"/>
          <w:sz w:val="24"/>
        </w:rPr>
        <w:t>（意）马尔科·卡塔尼奥，（意）雅斯米娜·特里福尼著；曹艳芳，尹锋超译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（意）马尔科·卡塔尼奥，（意）雅斯米娜·特里福尼著；曹艳芳，尹锋超译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本书出售、求购地址：https://www.jiaokey.com/book/detail/12434055.html</w:t>
      </w:r>
    </w:p>
    <w:p>
      <w:r>
        <w:t>更多相关图书推荐：https://www.jiaokey.com</w:t>
      </w:r>
    </w:p>
    <w:p>
      <w:r>
        <w:t>（意）马尔科·卡塔尼奥，（意）雅斯米娜·特里福尼著；曹艳芳，尹锋超译 其他作品：https://www.jiaokey.com/tag/（意）马尔科·卡塔尼奥，（意）雅斯米娜·特里福尼著；曹艳芳，尹锋超译.html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关键词搜索：https://www.jiaokey.com/tag/遗失的城市.html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