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陈毅诗词选释</w:t>
      </w:r>
    </w:p>
    <w:p>
      <w:r>
        <w:rPr>
          <w:rFonts w:ascii="宋体" w:hAnsi="宋体" w:eastAsia="宋体"/>
          <w:sz w:val="24"/>
        </w:rPr>
        <w:t>陈毅著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陈毅诗词选释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河北省石家庄市教师进修学校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本书出售、求购地址：https://www.jiaokey.com/book/detail/12433611.html</w:t>
      </w:r>
    </w:p>
    <w:p>
      <w:r>
        <w:t>更多相关图书推荐：https://www.jiaokey.com</w:t>
      </w:r>
    </w:p>
    <w:p>
      <w:r>
        <w:t>陈毅著 其他作品：https://www.jiaokey.com/tag/陈毅著.html</w:t>
      </w:r>
    </w:p>
    <w:p>
      <w:r>
        <w:t>河北省石家庄市教师进修学校 出版图书：https://www.jiaokey.com/tag/河北省石家庄市教师进修学校.html</w:t>
      </w:r>
    </w:p>
    <w:p>
      <w:r>
        <w:t>关键词搜索：https://www.jiaokey.com/tag/陈毅诗词选释.html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