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书名：让权力在阳光下运行  新时期北京市反腐败斗争探究</w:t>
      </w:r>
    </w:p>
    <w:p>
      <w:r>
        <w:t>作者：罗忠敏主编</w:t>
      </w:r>
    </w:p>
    <w:p>
      <w:r>
        <w:t>出版社：北京：中国方正出版社</w:t>
      </w:r>
    </w:p>
    <w:p>
      <w:r>
        <w:t>出版日期：2009.05</w:t>
      </w:r>
    </w:p>
    <w:p>
      <w:r>
        <w:t>总页数：361</w:t>
      </w:r>
    </w:p>
    <w:p>
      <w:r>
        <w:t>更多请访问教客网: www.jiaokey.com</w:t>
      </w:r>
    </w:p>
    <w:p>
      <w:r>
        <w:t>让权力在阳光下运行  新时期北京市反腐败斗争探究 评论地址：https://www.jiaokey.com/book/detail/12431745.html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