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报业帝国：不按牌出牌的报业大亨</w:t>
      </w:r>
    </w:p>
    <w:p>
      <w:r>
        <w:rPr>
          <w:rFonts w:ascii="宋体" w:hAnsi="宋体" w:eastAsia="宋体"/>
          <w:sz w:val="24"/>
        </w:rPr>
        <w:t>（美）艾尔·努哈斯著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报业帝国：不按牌出牌的报业大亨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（美）艾尔·努哈斯著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本书出售、求购地址：https://www.jiaokey.com/book/detail/12430329.html</w:t>
      </w:r>
    </w:p>
    <w:p>
      <w:r>
        <w:t>更多相关图书推荐：https://www.jiaokey.com</w:t>
      </w:r>
    </w:p>
    <w:p>
      <w:r>
        <w:t>（美）艾尔·努哈斯著 其他作品：https://www.jiaokey.com/tag/（美）艾尔·努哈斯著.html</w:t>
      </w:r>
    </w:p>
    <w:p>
      <w:r>
        <w:t>宇航出版社 出版图书：https://www.jiaokey.com/tag/宇航出版社.html</w:t>
      </w:r>
    </w:p>
    <w:p>
      <w:r>
        <w:t>关键词搜索：https://www.jiaokey.com/tag/报业帝国：不按牌出牌的报业大亨.html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