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书名：九十年代·青年特点·教育对策</w:t>
      </w:r>
    </w:p>
    <w:p>
      <w:r>
        <w:t>作者：周保珍，张琼，王耀主编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总页数：314</w:t>
      </w:r>
    </w:p>
    <w:p>
      <w:r>
        <w:t>更多请访问教客网: www.jiaokey.com</w:t>
      </w:r>
    </w:p>
    <w:p>
      <w:r>
        <w:t>九十年代·青年特点·教育对策 评论地址：https://www.jiaokey.com/book/detail/12430107.html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