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地方工业的生产核算与成本计算</w:t>
      </w:r>
    </w:p>
    <w:p>
      <w:r>
        <w:rPr>
          <w:rFonts w:ascii="宋体" w:hAnsi="宋体" w:eastAsia="宋体"/>
          <w:sz w:val="24"/>
        </w:rPr>
        <w:t>（苏）卓洛图辛（П.Е.Золотухин）著；迟汝昌，陈世经译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地方工业的生产核算与成本计算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（苏）卓洛图辛（П.Е.Золотухин）著；迟汝昌，陈世经译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本书出售、求购地址：https://www.jiaokey.com/book/detail/12429655.html</w:t>
      </w:r>
    </w:p>
    <w:p>
      <w:r>
        <w:t>更多相关图书推荐：https://www.jiaokey.com</w:t>
      </w:r>
    </w:p>
    <w:p>
      <w:r>
        <w:t>（苏）卓洛图辛（П.Е.Золотухин）著；迟汝昌，陈世经译 其他作品：https://www.jiaokey.com/tag/（苏）卓洛图辛（П.Е.Золотухин）著；迟汝昌，陈世经译.html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关键词搜索：https://www.jiaokey.com/tag/地方工业的生产核算与成本计算.html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