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金融危机背景下保险业党建工作实践与探索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金融危机背景下保险业党建工作实践与探索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本书出售、求购地址：https://www.jiaokey.com/book/detail/12428624.html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关键词搜索：https://www.jiaokey.com/tag/金融危机背景下保险业党建工作实践与探索.html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