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书名：契约、神裁、打赌  中国民间习惯法则</w:t>
      </w:r>
    </w:p>
    <w:p>
      <w:r>
        <w:t>作者：刘黎明编著</w:t>
      </w:r>
    </w:p>
    <w:p>
      <w:r>
        <w:t>出版社：成都：四川人民出版社</w:t>
      </w:r>
    </w:p>
    <w:p>
      <w:r>
        <w:t>出版日期：2003.07</w:t>
      </w:r>
    </w:p>
    <w:p>
      <w:r>
        <w:t>总页数：255</w:t>
      </w:r>
    </w:p>
    <w:p>
      <w:r>
        <w:t>更多请访问教客网: www.jiaokey.com</w:t>
      </w:r>
    </w:p>
    <w:p>
      <w:r>
        <w:t>契约、神裁、打赌  中国民间习惯法则 评论地址：https://www.jiaokey.com/book/detail/12426979.html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