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贵州现代远程教育人才培养模式改革和开放教育试点理论与实践研究报告</w:t>
      </w:r>
    </w:p>
    <w:p>
      <w:r>
        <w:rPr>
          <w:rFonts w:ascii="宋体" w:hAnsi="宋体" w:eastAsia="宋体"/>
          <w:sz w:val="24"/>
        </w:rPr>
        <w:t>汤会琳，龚辉，辛小林等 著 · 教客网电子书</w:t>
      </w:r>
    </w:p>
    <w:p>
      <w:r>
        <w:t>找书就上教客网 —— www.jiaokey.com</w:t>
      </w:r>
    </w:p>
    <w:p/>
    <w:p>
      <w:r>
        <w:drawing>
          <wp:inline xmlns:a="http://schemas.openxmlformats.org/drawingml/2006/main" xmlns:pic="http://schemas.openxmlformats.org/drawingml/2006/picture">
            <wp:extent cx="2743200" cy="3922776"/>
            <wp:docPr id="1" name="Picture 1"/>
            <wp:cNvGraphicFramePr>
              <a:graphicFrameLocks noChangeAspect="1"/>
            </wp:cNvGraphicFramePr>
            <a:graphic>
              <a:graphicData uri="http://schemas.openxmlformats.org/drawingml/2006/picture">
                <pic:pic>
                  <pic:nvPicPr>
                    <pic:cNvPr id="0" name="12426870.jpg"/>
                    <pic:cNvPicPr/>
                  </pic:nvPicPr>
                  <pic:blipFill>
                    <a:blip r:embed="rId9"/>
                    <a:stretch>
                      <a:fillRect/>
                    </a:stretch>
                  </pic:blipFill>
                  <pic:spPr>
                    <a:xfrm>
                      <a:off x="0" y="0"/>
                      <a:ext cx="2743200" cy="392277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贵州现代远程教育人才培养模式改革和开放教育试点理论与实践研究报告</w:t>
            </w:r>
          </w:p>
        </w:tc>
      </w:tr>
      <w:tr>
        <w:tc>
          <w:tcPr>
            <w:tcW w:type="dxa" w:w="4320"/>
          </w:tcPr>
          <w:p>
            <w:r>
              <w:t>作者</w:t>
            </w:r>
          </w:p>
        </w:tc>
        <w:tc>
          <w:tcPr>
            <w:tcW w:type="dxa" w:w="4320"/>
          </w:tcPr>
          <w:p>
            <w:r>
              <w:t>汤会琳，龚辉，辛小林等</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2002-09-01</w:t>
            </w:r>
          </w:p>
        </w:tc>
      </w:tr>
      <w:tr>
        <w:tc>
          <w:tcPr>
            <w:tcW w:type="dxa" w:w="4320"/>
          </w:tcPr>
          <w:p>
            <w:r>
              <w:t>页数</w:t>
            </w:r>
          </w:p>
        </w:tc>
        <w:tc>
          <w:tcPr>
            <w:tcW w:type="dxa" w:w="4320"/>
          </w:tcPr>
          <w:p>
            <w:r>
              <w:t>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本书出售、求购地址：https://www.jiaokey.com/book/detail/12426870.html</w:t>
      </w:r>
    </w:p>
    <w:p>
      <w:r>
        <w:t>更多相关图书推荐：https://www.jiaokey.com</w:t>
      </w:r>
    </w:p>
    <w:p>
      <w:r>
        <w:t>汤会琳，龚辉，辛小林等 其他作品：https://www.jiaokey.com/tag/汤会琳，龚辉，辛小林等.html</w:t>
      </w:r>
    </w:p>
    <w:p>
      <w:r>
        <w:t>关键词搜索：https://www.jiaokey.com/tag/贵州现代远程教育人才培养模式改革和开放教育试点理论与实践研究报告.html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