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书名：世界第一大峡谷  雅鲁藏布大峡谷历史、资源及其与自然环境和人类活动关系</w:t>
      </w:r>
    </w:p>
    <w:p>
      <w:r>
        <w:t>作者：高登义等著</w:t>
      </w:r>
    </w:p>
    <w:p>
      <w:r>
        <w:t>出版社：杭州：浙江教育出版社</w:t>
      </w:r>
    </w:p>
    <w:p>
      <w:r>
        <w:t>出版日期：2001.11</w:t>
      </w:r>
    </w:p>
    <w:p>
      <w:r>
        <w:t>总页数：274</w:t>
      </w:r>
    </w:p>
    <w:p>
      <w:r>
        <w:t>更多请访问教客网: www.jiaokey.com</w:t>
      </w:r>
    </w:p>
    <w:p>
      <w:r>
        <w:t>世界第一大峡谷  雅鲁藏布大峡谷历史、资源及其与自然环境和人类活动关系 评论地址：https://www.jiaokey.com/book/detail/12423664.html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