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书名：纪淑文  邱皓  邱月工笔画新作  技法篇</w:t>
      </w:r>
    </w:p>
    <w:p>
      <w:r>
        <w:t>作者：纪淑文等绘</w:t>
      </w:r>
    </w:p>
    <w:p>
      <w:r>
        <w:t>出版社：天津：天津人民美术出版社</w:t>
      </w:r>
    </w:p>
    <w:p>
      <w:r>
        <w:t>出版日期：2003.07</w:t>
      </w:r>
    </w:p>
    <w:p>
      <w:r>
        <w:t>总页数：51</w:t>
      </w:r>
    </w:p>
    <w:p>
      <w:r>
        <w:t>更多请访问教客网: www.jiaokey.com</w:t>
      </w:r>
    </w:p>
    <w:p>
      <w:r>
        <w:t>纪淑文  邱皓  邱月工笔画新作  技法篇 评论地址：https://www.jiaokey.com/book/detail/12421170.html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