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书名：现代国画创作与人物速写</w:t>
      </w:r>
    </w:p>
    <w:p>
      <w:r>
        <w:t>作者：张迪平著绘</w:t>
      </w:r>
    </w:p>
    <w:p>
      <w:r>
        <w:t>出版社：上海：上海书店出版社</w:t>
      </w:r>
    </w:p>
    <w:p>
      <w:r>
        <w:t>出版日期：2002.04</w:t>
      </w:r>
    </w:p>
    <w:p>
      <w:r>
        <w:t>总页数：37</w:t>
      </w:r>
    </w:p>
    <w:p>
      <w:r>
        <w:t>更多请访问教客网: www.jiaokey.com</w:t>
      </w:r>
    </w:p>
    <w:p>
      <w:r>
        <w:t>现代国画创作与人物速写 评论地址：https://www.jiaokey.com/book/detail/12421069.html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