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书名：大吉祥  工笔名家画羊技法</w:t>
      </w:r>
    </w:p>
    <w:p>
      <w:r>
        <w:t>作者：郑雅风等编绘</w:t>
      </w:r>
    </w:p>
    <w:p>
      <w:r>
        <w:t>出版社：福州：福建美术出版社</w:t>
      </w:r>
    </w:p>
    <w:p>
      <w:r>
        <w:t>出版日期：2002.10</w:t>
      </w:r>
    </w:p>
    <w:p>
      <w:r>
        <w:t>总页数：29</w:t>
      </w:r>
    </w:p>
    <w:p>
      <w:r>
        <w:t>更多请访问教客网: www.jiaokey.com</w:t>
      </w:r>
    </w:p>
    <w:p>
      <w:r>
        <w:t>大吉祥  工笔名家画羊技法 评论地址：https://www.jiaokey.com/book/detail/12421066.html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