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</w:t>
      </w:r>
    </w:p>
    <w:p>
      <w:r>
        <w:rPr>
          <w:rFonts w:ascii="宋体" w:hAnsi="宋体" w:eastAsia="宋体"/>
          <w:sz w:val="24"/>
        </w:rPr>
        <w:t>朱卫军著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 列传 地点: 中国 年代: 古代) 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本书出售、求购地址：https://www.jiaokey.com/book/detail/12421033.html</w:t>
      </w:r>
    </w:p>
    <w:p>
      <w:r>
        <w:t>更多相关图书推荐：https://www.jiaokey.com</w:t>
      </w:r>
    </w:p>
    <w:p>
      <w:r>
        <w:t>朱卫军著 其他作品：https://www.jiaokey.com/tag/朱卫军著.html</w:t>
      </w:r>
    </w:p>
    <w:p>
      <w:r>
        <w:t>浦东电子出版社 出版图书：https://www.jiaokey.com/tag/浦东电子出版社.html</w:t>
      </w:r>
    </w:p>
    <w:p>
      <w:r>
        <w:t>关键词搜索：https://www.jiaokey.com/tag/政治家(学科: 列传 地点: 中国 年代: 古代)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