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书名：汽车修理及再生技术</w:t>
      </w:r>
    </w:p>
    <w:p>
      <w:r>
        <w:t>作者：翟宗诚，翟大锋，翟锴编著</w:t>
      </w:r>
    </w:p>
    <w:p>
      <w:r>
        <w:t>出版社：南昌：江西科学技术出版社</w:t>
      </w:r>
    </w:p>
    <w:p>
      <w:r>
        <w:t>出版日期：2009.09</w:t>
      </w:r>
    </w:p>
    <w:p>
      <w:r>
        <w:t>总页数：426</w:t>
      </w:r>
    </w:p>
    <w:p>
      <w:r>
        <w:t>更多请访问教客网: www.jiaokey.com</w:t>
      </w:r>
    </w:p>
    <w:p>
      <w:r>
        <w:t>汽车修理及再生技术 评论地址：https://www.jiaokey.com/book/detail/12420286.html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