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书名：北方常见果树水肥管理及生理病害防治</w:t>
      </w:r>
    </w:p>
    <w:p>
      <w:r>
        <w:t>作者：肖辉编著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总页数：80</w:t>
      </w:r>
    </w:p>
    <w:p>
      <w:r>
        <w:t>更多请访问教客网: www.jiaokey.com</w:t>
      </w:r>
    </w:p>
    <w:p>
      <w:r>
        <w:t>北方常见果树水肥管理及生理病害防治 评论地址：https://www.jiaokey.com/book/detail/12420118.html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