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书名：无价的财富  湖北革命传统十讲</w:t>
      </w:r>
    </w:p>
    <w:p>
      <w:r>
        <w:t>作者：马焰明，解开权主编；中共湖北省委党史研究室，中共湖北省直机关工作委员会编</w:t>
      </w:r>
    </w:p>
    <w:p>
      <w:r>
        <w:t>出版社：武汉：湖北人民出版社</w:t>
      </w:r>
    </w:p>
    <w:p>
      <w:r>
        <w:t>出版日期：1999.07</w:t>
      </w:r>
    </w:p>
    <w:p>
      <w:r>
        <w:t>总页数：199</w:t>
      </w:r>
    </w:p>
    <w:p>
      <w:r>
        <w:t>更多请访问教客网: www.jiaokey.com</w:t>
      </w:r>
    </w:p>
    <w:p>
      <w:r>
        <w:t>无价的财富  湖北革命传统十讲 评论地址：https://www.jiaokey.com/book/detail/12417108.html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