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</w:t>
      </w:r>
    </w:p>
    <w:p>
      <w:r>
        <w:rPr>
          <w:rFonts w:ascii="宋体" w:hAnsi="宋体" w:eastAsia="宋体"/>
          <w:sz w:val="24"/>
        </w:rPr>
        <w:t>（捷）米兰·昆纳著；（捷）吉丽娜·洛克罗娃，（捷）安德耶·斯麦达绘；沈锡良译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（捷）米兰·昆纳著；（捷）吉丽娜·洛克罗娃，（捷）安德耶·斯麦达绘；沈锡良译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本书出售、求购地址：https://www.jiaokey.com/book/detail/12416958.html</w:t>
      </w:r>
    </w:p>
    <w:p>
      <w:r>
        <w:t>更多相关图书推荐：https://www.jiaokey.com</w:t>
      </w:r>
    </w:p>
    <w:p>
      <w:r>
        <w:t>（捷）米兰·昆纳著；（捷）吉丽娜·洛克罗娃，（捷）安德耶·斯麦达绘；沈锡良译 其他作品：https://www.jiaokey.com/tag/（捷）米兰·昆纳著；（捷）吉丽娜·洛克罗娃，（捷）安德耶·斯麦达绘；沈锡良译.html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