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书名：新建高师院校中文专业学生就业力培养研究</w:t>
      </w:r>
    </w:p>
    <w:p>
      <w:r>
        <w:t>作者:熊文，佘万斌编著</w:t>
      </w:r>
    </w:p>
    <w:p>
      <w:r>
        <w:t>出版社:成都：天地出版社</w:t>
      </w:r>
    </w:p>
    <w:p>
      <w:r>
        <w:t>出版日期：2009.08</w:t>
      </w:r>
    </w:p>
    <w:p>
      <w:r>
        <w:t>总页数：332</w:t>
      </w:r>
    </w:p>
    <w:p>
      <w:r>
        <w:t>更多请访问教客网:www.jiaokey.com</w:t>
      </w:r>
    </w:p>
    <w:p>
      <w:r>
        <w:t>新建高师院校中文专业学生就业力培养研究评论地址：https://www.jiaokey.com/book/detail/12416511.html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