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书名：瑰宝生辉  无锡近代工商文物</w:t>
      </w:r>
    </w:p>
    <w:p>
      <w:r>
        <w:t>作者：蔡剑鸣著</w:t>
      </w:r>
    </w:p>
    <w:p>
      <w:r>
        <w:t>出版社：苏州：古吴轩出版社</w:t>
      </w:r>
    </w:p>
    <w:p>
      <w:r>
        <w:t>出版日期：2009.12</w:t>
      </w:r>
    </w:p>
    <w:p>
      <w:r>
        <w:t>总页数：280</w:t>
      </w:r>
    </w:p>
    <w:p>
      <w:r>
        <w:t>更多请访问教客网: www.jiaokey.com</w:t>
      </w:r>
    </w:p>
    <w:p>
      <w:r>
        <w:t>瑰宝生辉  无锡近代工商文物 评论地址：https://www.jiaokey.com/book/detail/12415741.html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