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缸内直喷发动机结构原理与维修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缸内直喷发动机结构原理与维修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本书出售、求购地址：https://www.jiaokey.com/book/detail/12414817.html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关键词搜索：https://www.jiaokey.com/tag/缸内直喷发动机结构原理与维修.html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