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书名：20世纪60年代初山东国民经济的调整与恢复</w:t>
      </w:r>
    </w:p>
    <w:p>
      <w:r>
        <w:t>作者：李君著</w:t>
      </w:r>
    </w:p>
    <w:p>
      <w:r>
        <w:t>出版社：天津：天津古籍出版社</w:t>
      </w:r>
    </w:p>
    <w:p>
      <w:r>
        <w:t>出版日期：2008.07</w:t>
      </w:r>
    </w:p>
    <w:p>
      <w:r>
        <w:t>总页数：121</w:t>
      </w:r>
    </w:p>
    <w:p>
      <w:r>
        <w:t>更多请访问教客网: www.jiaokey.com</w:t>
      </w:r>
    </w:p>
    <w:p>
      <w:r>
        <w:t>20世纪60年代初山东国民经济的调整与恢复 评论地址：https://www.jiaokey.com/book/detail/12411898.html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