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兴界经营管理实务  现代商业管理</w:t>
      </w:r>
    </w:p>
    <w:p>
      <w:r>
        <w:rPr>
          <w:rFonts w:ascii="宋体" w:hAnsi="宋体" w:eastAsia="宋体"/>
          <w:sz w:val="24"/>
        </w:rPr>
        <w:t>陆新蔡，汪泓等编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兴界经营管理实务  现代商业管理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陆新蔡，汪泓等编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本书出售、求购地址：https://www.jiaokey.com/book/detail/12409851.html</w:t>
      </w:r>
    </w:p>
    <w:p>
      <w:r>
        <w:t>更多相关图书推荐：https://www.jiaokey.com</w:t>
      </w:r>
    </w:p>
    <w:p>
      <w:r>
        <w:t>陆新蔡，汪泓等编 其他作品：https://www.jiaokey.com/tag/陆新蔡，汪泓等编.html</w:t>
      </w:r>
    </w:p>
    <w:p>
      <w:r>
        <w:t>兴界图书出版公司 出版图书：https://www.jiaokey.com/tag/兴界图书出版公司.html</w:t>
      </w:r>
    </w:p>
    <w:p>
      <w:r>
        <w:t>关键词搜索：https://www.jiaokey.com/tag/兴界经营管理实务  现代商业管理.html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