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五姑娘  越剧</w:t>
      </w:r>
    </w:p>
    <w:p>
      <w:r>
        <w:rPr>
          <w:rFonts w:ascii="宋体" w:hAnsi="宋体" w:eastAsia="宋体"/>
          <w:sz w:val="24"/>
        </w:rPr>
        <w:t>顾锡东编；浙江越剧二团修改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五姑娘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顾锡东编；浙江越剧二团修改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本书出售、求购地址：https://www.jiaokey.com/book/detail/12409144.html</w:t>
      </w:r>
    </w:p>
    <w:p>
      <w:r>
        <w:t>更多相关图书推荐：https://www.jiaokey.com</w:t>
      </w:r>
    </w:p>
    <w:p>
      <w:r>
        <w:t>顾锡东编；浙江越剧二团修改 其他作品：https://www.jiaokey.com/tag/顾锡东编；浙江越剧二团修改.html</w:t>
      </w:r>
    </w:p>
    <w:p>
      <w:r>
        <w:t>东海文艺出版社 出版图书：https://www.jiaokey.com/tag/东海文艺出版社.html</w:t>
      </w:r>
    </w:p>
    <w:p>
      <w:r>
        <w:t>关键词搜索：https://www.jiaokey.com/tag/五姑娘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