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书名：图解易经六十四卦  断易天机  随占随查，得心应手以现代手法诠释易占集大成之作</w:t>
      </w:r>
    </w:p>
    <w:p>
      <w:r>
        <w:t>作者：（战国）鬼谷子，唐颐著</w:t>
      </w:r>
    </w:p>
    <w:p>
      <w:r>
        <w:t>出版社：</w:t>
      </w:r>
    </w:p>
    <w:p>
      <w:r>
        <w:t>出版日期：2009.07</w:t>
      </w:r>
    </w:p>
    <w:p>
      <w:r>
        <w:t>总页数：629</w:t>
      </w:r>
    </w:p>
    <w:p>
      <w:r>
        <w:t>更多请访问教客网: www.jiaokey.com</w:t>
      </w:r>
    </w:p>
    <w:p>
      <w:r>
        <w:t>图解易经六十四卦  断易天机  随占随查，得心应手以现代手法诠释易占集大成之作 评论地址：https://www.jiaokey.com/book/detail/12408823.html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