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书名：予应力废钢绳混凝土梁的设计和制造指南</w:t>
      </w:r>
    </w:p>
    <w:p>
      <w:r>
        <w:t>作者：（苏）库雷洛（Курилло.А.С.），（苏）马蒙托夫（Мамоитов.Н.П.）著；煤炭工业部基建总局专家工作室译</w:t>
      </w:r>
    </w:p>
    <w:p>
      <w:r>
        <w:t>出版社：北京:建筑工程出版社,1957.10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予应力废钢绳混凝土梁的设计和制造指南 评论地址：https://www.jiaokey.com/book/detail/12407854.html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