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赢在现金  如何做好企业现金流管理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赢在现金  如何做好企业现金流管理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企业管理-现金管理-企业管理-现金管理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本书出售、求购地址：https://www.jiaokey.com/book/detail/12407337.html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关键词搜索：https://www.jiaokey.com/tag/企业管理-现金管理-企业管理-现金管理.html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