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建馆三周年工作回顾与展望</w:t>
      </w:r>
    </w:p>
    <w:p>
      <w:r>
        <w:rPr>
          <w:rFonts w:ascii="宋体" w:hAnsi="宋体" w:eastAsia="宋体"/>
          <w:sz w:val="24"/>
        </w:rPr>
        <w:t>厦门市少年儿童图书馆编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建馆三周年工作回顾与展望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厦门市少年儿童图书馆编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本书出售、求购地址：https://www.jiaokey.com/book/detail/12406655.html</w:t>
      </w:r>
    </w:p>
    <w:p>
      <w:r>
        <w:t>更多相关图书推荐：https://www.jiaokey.com</w:t>
      </w:r>
    </w:p>
    <w:p>
      <w:r>
        <w:t>厦门市少年儿童图书馆编 其他作品：https://www.jiaokey.com/tag/厦门市少年儿童图书馆编.html</w:t>
      </w:r>
    </w:p>
    <w:p>
      <w:r>
        <w:t>关键词搜索：https://www.jiaokey.com/tag/建馆三周年工作回顾与展望.html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