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书名：香罗泪  新编历史剧</w:t>
      </w:r>
    </w:p>
    <w:p>
      <w:r>
        <w:t>作者：孙天才编剧</w:t>
      </w:r>
    </w:p>
    <w:p>
      <w:r>
        <w:t>出版社：厦门市群众艺术馆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香罗泪  新编历史剧 评论地址：https://www.jiaokey.com/book/detail/12406539.html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