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双连杯：大型歌舞剧</w:t>
      </w:r>
    </w:p>
    <w:p>
      <w:r>
        <w:rPr>
          <w:rFonts w:ascii="宋体" w:hAnsi="宋体" w:eastAsia="宋体"/>
          <w:sz w:val="24"/>
        </w:rPr>
        <w:t>朱佩国，陈元麟，扬扬等编剧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双连杯：大型歌舞剧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朱佩国，陈元麟，扬扬等编剧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本书出售、求购地址：https://www.jiaokey.com/book/detail/12406484.html</w:t>
      </w:r>
    </w:p>
    <w:p>
      <w:r>
        <w:t>更多相关图书推荐：https://www.jiaokey.com</w:t>
      </w:r>
    </w:p>
    <w:p>
      <w:r>
        <w:t>朱佩国，陈元麟，扬扬等编剧 其他作品：https://www.jiaokey.com/tag/朱佩国，陈元麟，扬扬等编剧.html</w:t>
      </w:r>
    </w:p>
    <w:p>
      <w:r>
        <w:t>关键词搜索：https://www.jiaokey.com/tag/双连杯：大型歌舞剧.html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