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书名：塑造人类新思维  信息技术与信息世界</w:t>
      </w:r>
    </w:p>
    <w:p>
      <w:r>
        <w:t>作者：王行刚，王晨编著</w:t>
      </w:r>
    </w:p>
    <w:p>
      <w:r>
        <w:t>出版社：长沙：湖南师范大学出版社</w:t>
      </w:r>
    </w:p>
    <w:p>
      <w:r>
        <w:t>出版日期：2001.05</w:t>
      </w:r>
    </w:p>
    <w:p>
      <w:r>
        <w:t>总页数：70</w:t>
      </w:r>
    </w:p>
    <w:p>
      <w:r>
        <w:t>更多请访问教客网: www.jiaokey.com</w:t>
      </w:r>
    </w:p>
    <w:p>
      <w:r>
        <w:t>塑造人类新思维  信息技术与信息世界 评论地址：https://www.jiaokey.com/book/detail/12404815.html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