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中国顶级室内设计  2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中国顶级室内设计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本书出售、求购地址：https://www.jiaokey.com/book/detail/12404491.html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关键词搜索：https://www.jiaokey.com/tag/中国顶级室内设计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