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书名：唐颜真卿书元次山墓碑</w:t>
      </w:r>
    </w:p>
    <w:p>
      <w:r>
        <w:t>作者：（唐）颜真卿书；河南省博物馆编</w:t>
      </w:r>
    </w:p>
    <w:p>
      <w:r>
        <w:t>出版社：郑州：河南人民出版社</w:t>
      </w:r>
    </w:p>
    <w:p>
      <w:r>
        <w:t>出版日期：1979.10</w:t>
      </w:r>
    </w:p>
    <w:p>
      <w:r>
        <w:t>总页数：86</w:t>
      </w:r>
    </w:p>
    <w:p>
      <w:r>
        <w:t>更多请访问教客网: www.jiaokey.com</w:t>
      </w:r>
    </w:p>
    <w:p>
      <w:r>
        <w:t>唐颜真卿书元次山墓碑 评论地址：https://www.jiaokey.com/book/detail/12403852.html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