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书名：粗制金霉素饲料的制造和应用</w:t>
      </w:r>
    </w:p>
    <w:p>
      <w:r>
        <w:t>作者：山东农业厅畜牧兽医局编</w:t>
      </w:r>
    </w:p>
    <w:p>
      <w:r>
        <w:t>出版社：济南：山东人民出版社</w:t>
      </w:r>
    </w:p>
    <w:p>
      <w:r>
        <w:t>出版日期：1959.04</w:t>
      </w:r>
    </w:p>
    <w:p>
      <w:r>
        <w:t>总页数：14</w:t>
      </w:r>
    </w:p>
    <w:p>
      <w:r>
        <w:t>更多请访问教客网: www.jiaokey.com</w:t>
      </w:r>
    </w:p>
    <w:p>
      <w:r>
        <w:t>粗制金霉素饲料的制造和应用 评论地址：https://www.jiaokey.com/book/detail/12403409.html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