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新概念3ds Max9教程  第5版</w:t>
      </w:r>
    </w:p>
    <w:p>
      <w:r>
        <w:rPr>
          <w:rFonts w:ascii="宋体" w:hAnsi="宋体" w:eastAsia="宋体"/>
          <w:sz w:val="24"/>
        </w:rPr>
        <w:t>成昊，秦然，任艳伟编著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新概念3ds Max9教程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成昊，秦然，任艳伟编著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本书出售、求购地址：https://www.jiaokey.com/book/detail/12402610.html</w:t>
      </w:r>
    </w:p>
    <w:p>
      <w:r>
        <w:t>更多相关图书推荐：https://www.jiaokey.com</w:t>
      </w:r>
    </w:p>
    <w:p>
      <w:r>
        <w:t>成昊，秦然，任艳伟编著 其他作品：https://www.jiaokey.com/tag/成昊，秦然，任艳伟编著.html</w:t>
      </w:r>
    </w:p>
    <w:p>
      <w:r>
        <w:t>吉林电子出版社 出版图书：https://www.jiaokey.com/tag/吉林电子出版社.html</w:t>
      </w:r>
    </w:p>
    <w:p>
      <w:r>
        <w:t>关键词搜索：https://www.jiaokey.com/tag/新概念3ds Max9教程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