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普通图文版  卷2  春秋战国卷</w:t>
      </w:r>
    </w:p>
    <w:p>
      <w:r>
        <w:t>作者：李伯钦，李肇翔主编</w:t>
      </w:r>
    </w:p>
    <w:p>
      <w:r>
        <w:t>出版社：沈阳：万卷出版公司</w:t>
      </w:r>
    </w:p>
    <w:p>
      <w:r>
        <w:t>出版日期：2009.02</w:t>
      </w:r>
    </w:p>
    <w:p>
      <w:r>
        <w:t>总页数：321</w:t>
      </w:r>
    </w:p>
    <w:p>
      <w:r>
        <w:t>更多请访问教客网: www.jiaokey.com</w:t>
      </w:r>
    </w:p>
    <w:p>
      <w:r>
        <w:t>中国通史  普通图文版  卷2  春秋战国卷 评论地址：https://www.jiaokey.com/book/detail/12400607.html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