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狄更斯文集  巴纳比·鲁吉</w:t>
      </w:r>
    </w:p>
    <w:p>
      <w:r>
        <w:rPr>
          <w:rFonts w:ascii="宋体" w:hAnsi="宋体" w:eastAsia="宋体"/>
          <w:sz w:val="24"/>
        </w:rPr>
        <w:t>（英）狄更斯（DickensC.）著；高殿森，程海波，高清正译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狄更斯文集  巴纳比·鲁吉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（英）狄更斯（DickensC.）著；高殿森，程海波，高清正译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本书出售、求购地址：https://www.jiaokey.com/book/detail/12399847.html</w:t>
      </w:r>
    </w:p>
    <w:p>
      <w:r>
        <w:t>更多相关图书推荐：https://www.jiaokey.com</w:t>
      </w:r>
    </w:p>
    <w:p>
      <w:r>
        <w:t>（英）狄更斯（DickensC.）著；高殿森，程海波，高清正译 其他作品：https://www.jiaokey.com/tag/（英）狄更斯（DickensC.）著；高殿森，程海波，高清正译.html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关键词搜索：https://www.jiaokey.com/tag/狄更斯文集  巴纳比·鲁吉.html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