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搬运装卸工具改革的经验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搬运装卸工具改革的经验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本书出售、求购地址：https://www.jiaokey.com/book/detail/12397822.html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关键词搜索：https://www.jiaokey.com/tag/搬运装卸工具改革的经验.html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