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时间投资法  让你的年收入增加10倍</w:t>
      </w:r>
    </w:p>
    <w:p>
      <w:r>
        <w:rPr>
          <w:rFonts w:ascii="宋体" w:hAnsi="宋体" w:eastAsia="宋体"/>
          <w:sz w:val="24"/>
        </w:rPr>
        <w:t>（日）胜间和代著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时间投资法  让你的年收入增加10倍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（日）胜间和代著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本书出售、求购地址：https://www.jiaokey.com/book/detail/12397192.html</w:t>
      </w:r>
    </w:p>
    <w:p>
      <w:r>
        <w:t>更多相关图书推荐：https://www.jiaokey.com</w:t>
      </w:r>
    </w:p>
    <w:p>
      <w:r>
        <w:t>（日）胜间和代著 其他作品：https://www.jiaokey.com/tag/（日）胜间和代著.html</w:t>
      </w:r>
    </w:p>
    <w:p>
      <w:r>
        <w:t>中信出版社 出版图书：https://www.jiaokey.com/tag/中信出版社.html</w:t>
      </w:r>
    </w:p>
    <w:p>
      <w:r>
        <w:t>关键词搜索：https://www.jiaokey.com/tag/时间投资法  让你的年收入增加10倍.html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