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4  读写教程  第2版</w:t>
      </w:r>
    </w:p>
    <w:p>
      <w:r>
        <w:rPr>
          <w:rFonts w:ascii="宋体" w:hAnsi="宋体" w:eastAsia="宋体"/>
          <w:sz w:val="24"/>
        </w:rPr>
        <w:t>郑树棠，周国强主编；周国强分册主编；何伟文等编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4  读写教程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郑树棠，周国强主编；周国强分册主编；何伟文等编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本书出售、求购地址：https://www.jiaokey.com/book/detail/12396888.html</w:t>
      </w:r>
    </w:p>
    <w:p>
      <w:r>
        <w:t>更多相关图书推荐：https://www.jiaokey.com</w:t>
      </w:r>
    </w:p>
    <w:p>
      <w:r>
        <w:t>郑树棠，周国强主编；周国强分册主编；何伟文等编 其他作品：https://www.jiaokey.com/tag/郑树棠，周国强主编；周国强分册主编；何伟文等编.html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4  读写教程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