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媒介文化的阐释与批判</w:t>
      </w:r>
    </w:p>
    <w:p>
      <w:r>
        <w:rPr>
          <w:rFonts w:ascii="宋体" w:hAnsi="宋体" w:eastAsia="宋体"/>
          <w:sz w:val="24"/>
        </w:rPr>
        <w:t>鲍海波著（陕西师范大学新闻与传播学院）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媒介文化的阐释与批判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鲍海波著（陕西师范大学新闻与传播学院）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本书出售、求购地址：https://www.jiaokey.com/book/detail/12395170.html</w:t>
      </w:r>
    </w:p>
    <w:p>
      <w:r>
        <w:t>更多相关图书推荐：https://www.jiaokey.com</w:t>
      </w:r>
    </w:p>
    <w:p>
      <w:r>
        <w:t>鲍海波著（陕西师范大学新闻与传播学院） 其他作品：https://www.jiaokey.com/tag/鲍海波著（陕西师范大学新闻与传播学院）.html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关键词搜索：https://www.jiaokey.com/tag/媒介文化的阐释与批判.html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