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书名：古典文学与文献论集  安徽师范大学中国古代文学学科点论文选</w:t>
      </w:r>
    </w:p>
    <w:p>
      <w:r>
        <w:t>作者：余恕诚，潘啸龙主编</w:t>
      </w:r>
    </w:p>
    <w:p>
      <w:r>
        <w:t>出版社：合肥：安徽人民出版社</w:t>
      </w:r>
    </w:p>
    <w:p>
      <w:r>
        <w:t>出版日期：2000.11</w:t>
      </w:r>
    </w:p>
    <w:p>
      <w:r>
        <w:t>总页数：626</w:t>
      </w:r>
    </w:p>
    <w:p>
      <w:r>
        <w:t>更多请访问教客网: www.jiaokey.com</w:t>
      </w:r>
    </w:p>
    <w:p>
      <w:r>
        <w:t>古典文学与文献论集  安徽师范大学中国古代文学学科点论文选 评论地址：https://www.jiaokey.com/book/detail/12391572.html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