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台湾客家风情：移垦·产业·文化</w:t>
      </w:r>
    </w:p>
    <w:p>
      <w:r>
        <w:rPr>
          <w:rFonts w:ascii="宋体" w:hAnsi="宋体" w:eastAsia="宋体"/>
          <w:sz w:val="24"/>
        </w:rPr>
        <w:t>潘朝阳，邱荣裕编著＝The Scenery of Hakka in Taiwan-immigration·industry ·culture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台湾客家风情：移垦·产业·文化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潘朝阳，邱荣裕编著＝The Scenery of Hakka in Taiwan-immigration·industry ·culture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北市客委会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本书出售、求购地址：https://www.jiaokey.com/book/detail/12391505.html</w:t>
      </w:r>
    </w:p>
    <w:p>
      <w:r>
        <w:t>更多相关图书推荐：https://www.jiaokey.com</w:t>
      </w:r>
    </w:p>
    <w:p>
      <w:r>
        <w:t>潘朝阳，邱荣裕编著＝The Scenery of Hakka in Taiwan-immigration·industry ·culture 其他作品：https://www.jiaokey.com/tag/潘朝阳，邱荣裕编著＝The Scenery of Hakka in Taiwan-immigration·industry ·culture.html</w:t>
      </w:r>
    </w:p>
    <w:p>
      <w:r>
        <w:t>北市客委会 出版图书：https://www.jiaokey.com/tag/北市客委会.html</w:t>
      </w:r>
    </w:p>
    <w:p>
      <w:r>
        <w:t>关键词搜索：https://www.jiaokey.com/tag/台湾客家风情：移垦·产业·文化.html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