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沙巴的客家人  客家华人贡献沙巴州现代化之探讨</w:t>
      </w:r>
    </w:p>
    <w:p>
      <w:r>
        <w:rPr>
          <w:rFonts w:ascii="宋体" w:hAnsi="宋体" w:eastAsia="宋体"/>
          <w:sz w:val="24"/>
        </w:rPr>
        <w:t>张德来编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沙巴的客家人  客家华人贡献沙巴州现代化之探讨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沙巴神学院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本书出售、求购地址：https://www.jiaokey.com/book/detail/12391503.html</w:t>
      </w:r>
    </w:p>
    <w:p>
      <w:r>
        <w:t>更多相关图书推荐：https://www.jiaokey.com</w:t>
      </w:r>
    </w:p>
    <w:p>
      <w:r>
        <w:t>张德来编 其他作品：https://www.jiaokey.com/tag/张德来编.html</w:t>
      </w:r>
    </w:p>
    <w:p>
      <w:r>
        <w:t>沙巴神学院 出版图书：https://www.jiaokey.com/tag/沙巴神学院.html</w:t>
      </w:r>
    </w:p>
    <w:p>
      <w:r>
        <w:t>关键词搜索：https://www.jiaokey.com/tag/沙巴的客家人  客家华人贡献沙巴州现代化之探讨.html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