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书名：刘申叔先生遗书  36  周书王会篇补释  穆天子传补释  韩非子斠补  琴操补释</w:t>
      </w:r>
    </w:p>
    <w:p>
      <w:r>
        <w:t>作者：</w:t>
      </w:r>
    </w:p>
    <w:p>
      <w:r>
        <w:t>出版社：</w:t>
      </w:r>
    </w:p>
    <w:p>
      <w:r>
        <w:t>出版日期：1934</w:t>
      </w:r>
    </w:p>
    <w:p>
      <w:r>
        <w:t>总页数：104</w:t>
      </w:r>
    </w:p>
    <w:p>
      <w:r>
        <w:t>更多请访问教客网: www.jiaokey.com</w:t>
      </w:r>
    </w:p>
    <w:p>
      <w:r>
        <w:t>刘申叔先生遗书  36  周书王会篇补释  穆天子传补释  韩非子斠补  琴操补释 评论地址：https://www.jiaokey.com/book/detail/12389530.html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