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西方文学与现代性的展开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西方文学与现代性的展开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本书出售、求购地址：https://www.jiaokey.com/book/detail/12386742.html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关键词搜索：https://www.jiaokey.com/tag/西方文学与现代性的展开.html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