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病案信息技术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病案信息技术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本书出售、求购地址：https://www.jiaokey.com/book/detail/12385899.html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病案信息技术.html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