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宣统南海县志</w:t>
      </w:r>
    </w:p>
    <w:p>
      <w:r>
        <w:rPr>
          <w:rFonts w:ascii="宋体" w:hAnsi="宋体" w:eastAsia="宋体"/>
          <w:sz w:val="24"/>
        </w:rPr>
        <w:t>（清）张凤喈等修；（清）桂坫等纂；（清）李友榕等修；（清）邓云龙，（清）董思诚纂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宣统南海县志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（清）张凤喈等修；（清）桂坫等纂；（清）李友榕等修；（清）邓云龙，（清）董思诚纂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本书出售、求购地址：https://www.jiaokey.com/book/detail/12383807.html</w:t>
      </w:r>
    </w:p>
    <w:p>
      <w:r>
        <w:t>更多相关图书推荐：https://www.jiaokey.com</w:t>
      </w:r>
    </w:p>
    <w:p>
      <w:r>
        <w:t>（清）张凤喈等修；（清）桂坫等纂；（清）李友榕等修；（清）邓云龙，（清）董思诚纂 其他作品：https://www.jiaokey.com/tag/（清）张凤喈等修；（清）桂坫等纂；（清）李友榕等修；（清）邓云龙，（清）董思诚纂.html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关键词搜索：https://www.jiaokey.com/tag/宣统南海县志.html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