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苏联铁路概论  下</w:t>
      </w:r>
    </w:p>
    <w:p>
      <w:r>
        <w:rPr>
          <w:rFonts w:ascii="宋体" w:hAnsi="宋体" w:eastAsia="宋体"/>
          <w:sz w:val="24"/>
        </w:rPr>
        <w:t>А·А·巴尔谢果夫等合著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А·А·巴尔谢果夫等合著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本书出售、求购地址：https://www.jiaokey.com/book/detail/12383364.html</w:t>
      </w:r>
    </w:p>
    <w:p>
      <w:r>
        <w:t>更多相关图书推荐：https://www.jiaokey.com</w:t>
      </w:r>
    </w:p>
    <w:p>
      <w:r>
        <w:t>А·А·巴尔谢果夫等合著 其他作品：https://www.jiaokey.com/tag/А·А·巴尔谢果夫等合著.html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